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Приказ № 13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от «27» августа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eastAsia="Times New Roman" w:cs="Times New Roman"/>
          <w:sz w:val="24"/>
          <w:szCs w:val="24"/>
        </w:rPr>
        <w:t>г.</w:t>
      </w:r>
    </w:p>
    <w:p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2439035" cy="1242060"/>
            <wp:effectExtent l="0" t="0" r="18415" b="1524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rcRect l="36963" t="27319" r="46748" b="57935"/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</w:rPr>
      </w:pPr>
    </w:p>
    <w:p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 работы МАОУ «СОШ№9» г.Нурлат РТ </w:t>
      </w:r>
    </w:p>
    <w:p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 военно – патриотическому воспитанию учащихся </w:t>
      </w:r>
    </w:p>
    <w:p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на 202</w:t>
      </w:r>
      <w:r>
        <w:rPr>
          <w:rFonts w:hint="default" w:ascii="Times New Roman" w:hAnsi="Times New Roman" w:cs="Times New Roman"/>
          <w:b/>
          <w:sz w:val="24"/>
          <w:lang w:val="ru-RU"/>
        </w:rPr>
        <w:t>3</w:t>
      </w:r>
      <w:r>
        <w:rPr>
          <w:rFonts w:ascii="Times New Roman" w:hAnsi="Times New Roman" w:cs="Times New Roman"/>
          <w:b/>
          <w:sz w:val="24"/>
        </w:rPr>
        <w:t>-202</w:t>
      </w:r>
      <w:r>
        <w:rPr>
          <w:rFonts w:hint="default" w:ascii="Times New Roman" w:hAnsi="Times New Roman" w:cs="Times New Roman"/>
          <w:b/>
          <w:sz w:val="24"/>
          <w:lang w:val="ru-RU"/>
        </w:rPr>
        <w:t>4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>
      <w:pPr>
        <w:spacing w:line="240" w:lineRule="atLeast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Цель:</w:t>
      </w:r>
      <w:r>
        <w:rPr>
          <w:rFonts w:ascii="Times New Roman" w:hAnsi="Times New Roman" w:cs="Times New Roman"/>
          <w:sz w:val="24"/>
        </w:rPr>
        <w:t xml:space="preserve"> развивать у учащихся гражданственности, патриотизма, как важнейших духовно-нравственных и социальных ценностей, формирование, развитие у них моральных и духовных качеств  гражданина и патриота, готовность к активному проявлению этих качеств в разных сферах жизни.</w:t>
      </w:r>
    </w:p>
    <w:p>
      <w:pPr>
        <w:spacing w:line="240" w:lineRule="atLeast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Задачи: </w:t>
      </w:r>
    </w:p>
    <w:p>
      <w:pPr>
        <w:pStyle w:val="7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Воспитывать уважение к старшим, любовь к Родине и преданность к своему народу.</w:t>
      </w:r>
    </w:p>
    <w:p>
      <w:pPr>
        <w:pStyle w:val="7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Прививать любовь к истории государства.</w:t>
      </w:r>
    </w:p>
    <w:p>
      <w:pPr>
        <w:pStyle w:val="7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Расширять знания учащихся  о войнах и военных событиях.</w:t>
      </w:r>
    </w:p>
    <w:p>
      <w:pPr>
        <w:pStyle w:val="7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Подготовка обучающихся к военной службе.</w:t>
      </w:r>
    </w:p>
    <w:p>
      <w:pPr>
        <w:pStyle w:val="7"/>
        <w:numPr>
          <w:ilvl w:val="0"/>
          <w:numId w:val="1"/>
        </w:numPr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Правильное поведение обучающихся в различных ситуациях.</w:t>
      </w:r>
    </w:p>
    <w:tbl>
      <w:tblPr>
        <w:tblStyle w:val="6"/>
        <w:tblW w:w="10419" w:type="dxa"/>
        <w:tblInd w:w="-53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4443"/>
        <w:gridCol w:w="1401"/>
        <w:gridCol w:w="1549"/>
        <w:gridCol w:w="23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9" w:type="dxa"/>
            <w:gridSpan w:val="5"/>
          </w:tcPr>
          <w:p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1.Организационные мероприятия</w:t>
            </w:r>
          </w:p>
          <w:p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ветеранов (участников) ВОВ и тружеников тыла 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 и руководитель музея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учебной и методической литературы, наглядных пособий, макетов, муляжей, учебных видеофильмов, мультимедийных носителей информации по разделам курса ОБЖ.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допризывной подготовки юношей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помощи труженикам тыла и пожилым людям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Сентябрь-октябрь, апрель-май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мероприятий: День воина интернационалиста, День героя, День защитника Отечества, День Победы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 классные руководители, руководитель музея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спортивных секции 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 «Планирование мероприятий военно-патриотической направленности в классных коллективах на 2018-2019 учебный год»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9" w:type="dxa"/>
            <w:gridSpan w:val="5"/>
          </w:tcPr>
          <w:p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2.Учебная работа</w:t>
            </w:r>
          </w:p>
          <w:p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учебных занятий по курсу ОБЖ. 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школьной олимпиаде по ОБЖ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«Школа безопасности»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учебно-полевых сборов 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10 класса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тестовых заданий для проверки и закрепления знаний учащихся.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9" w:type="dxa"/>
            <w:gridSpan w:val="5"/>
          </w:tcPr>
          <w:p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3.Внеклассная работа</w:t>
            </w:r>
          </w:p>
          <w:p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культуры, зам.директора по ВР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военно-спортивных мероприятий между классами: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415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правилам дорожного движения; 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415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военно-спортивный праздник «День защитника Отечества»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415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безопасности»: правила поведения в различных ситуациях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культуры, зам.директора по ВР, классные руководители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экскурсий в музей школы: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«Предметы, хранящие память»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-«Священные реликвии»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-«Стенд-копии военной техники»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уроки: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-«Наша славная Армия»,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«Славные герои Отечества»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воина интернационалиста»,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героя»,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«Героями не рождаются»,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«Славный путь побед»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десанты по благоустройству памятников.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музея, зам.директора по ВР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памяти к Дню солидарности в борьбе с терроризмом «Бесслан. Мы помним…»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«Голубь мира» в рамках международного «Дня мира»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Присяга юнармейского отряда школы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2,6,8,9,10 классы</w:t>
            </w:r>
          </w:p>
        </w:tc>
        <w:tc>
          <w:tcPr>
            <w:tcW w:w="2393" w:type="dxa"/>
          </w:tcPr>
          <w:p>
            <w:pPr>
              <w:spacing w:after="0" w:line="240" w:lineRule="auto"/>
              <w:rPr>
                <w:rFonts w:ascii="Bernard MT Condensed" w:hAnsi="Bernard MT Condense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Bernard MT Condensed" w:hAnsi="Bernard MT Condensed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Bernard MT Condensed" w:hAnsi="Bernard MT Condense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Bernard MT Condensed" w:hAnsi="Bernard MT Condense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Bernard MT Condensed" w:hAnsi="Bernard MT Condense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руководитель отряда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акциях «Бессмертный полк», «Солдатский платок»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музея, классные руководители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совета ветеранов Московского района: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-«День памяти и скорби»,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-«Труженики тыла»,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-«Фронтовые подруги»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классы</w:t>
            </w:r>
          </w:p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конкурсах, играх и смотрах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Сентябрь-Июнь по плану УО и МП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4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России на базе школьного лагеря «Солнечный»</w:t>
            </w:r>
          </w:p>
        </w:tc>
        <w:tc>
          <w:tcPr>
            <w:tcW w:w="1401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49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2393" w:type="dxa"/>
          </w:tcPr>
          <w:p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 лагеря</w:t>
            </w:r>
          </w:p>
        </w:tc>
      </w:tr>
    </w:tbl>
    <w:p>
      <w:pPr>
        <w:spacing w:line="240" w:lineRule="atLeast"/>
        <w:rPr>
          <w:rFonts w:ascii="Times New Roman" w:hAnsi="Times New Roman" w:cs="Times New Roman"/>
        </w:rPr>
      </w:pPr>
    </w:p>
    <w:p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ИСП.: Тихонова Н.В.,ЗДВР.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C90E0E"/>
    <w:multiLevelType w:val="multilevel"/>
    <w:tmpl w:val="18C90E0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AD319AD"/>
    <w:multiLevelType w:val="multilevel"/>
    <w:tmpl w:val="2AD319AD"/>
    <w:lvl w:ilvl="0" w:tentative="0">
      <w:start w:val="1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5A"/>
    <w:rsid w:val="0018320F"/>
    <w:rsid w:val="0029130D"/>
    <w:rsid w:val="0036321C"/>
    <w:rsid w:val="00397DCD"/>
    <w:rsid w:val="003C66C3"/>
    <w:rsid w:val="003E6926"/>
    <w:rsid w:val="00403617"/>
    <w:rsid w:val="00456F7B"/>
    <w:rsid w:val="00461509"/>
    <w:rsid w:val="006019F2"/>
    <w:rsid w:val="00732114"/>
    <w:rsid w:val="00814BB5"/>
    <w:rsid w:val="00B37F57"/>
    <w:rsid w:val="00B61FE2"/>
    <w:rsid w:val="00BA04D8"/>
    <w:rsid w:val="00BB2B65"/>
    <w:rsid w:val="00BB4BA5"/>
    <w:rsid w:val="00BC6FC4"/>
    <w:rsid w:val="00C370B7"/>
    <w:rsid w:val="00D20D79"/>
    <w:rsid w:val="00D44F5A"/>
    <w:rsid w:val="00D6186E"/>
    <w:rsid w:val="00DD015B"/>
    <w:rsid w:val="00DD210A"/>
    <w:rsid w:val="00E31B57"/>
    <w:rsid w:val="00EE5369"/>
    <w:rsid w:val="00F80277"/>
    <w:rsid w:val="2709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2"/>
    <w:basedOn w:val="1"/>
    <w:uiPriority w:val="0"/>
    <w:pPr>
      <w:spacing w:after="0" w:line="240" w:lineRule="auto"/>
      <w:ind w:left="566" w:hanging="283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589</Words>
  <Characters>3881</Characters>
  <Lines>33</Lines>
  <Paragraphs>9</Paragraphs>
  <TotalTime>1</TotalTime>
  <ScaleCrop>false</ScaleCrop>
  <LinksUpToDate>false</LinksUpToDate>
  <CharactersWithSpaces>4420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2019-10-07T07:52:00Z</dcterms:created>
  <dc:creator>WORK</dc:creator>
  <cp:lastModifiedBy>User</cp:lastModifiedBy>
  <cp:lastPrinted>2022-09-27T06:30:00Z</cp:lastPrinted>
  <dcterms:modified xsi:type="dcterms:W3CDTF">2024-06-04T09:17:20Z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A1B35C85D65A4C57BF998E7209A3C63F_12</vt:lpwstr>
  </property>
</Properties>
</file>